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2F329F">
        <w:rPr>
          <w:rFonts w:ascii="Times New Roman" w:hAnsi="Times New Roman"/>
          <w:b/>
          <w:sz w:val="24"/>
          <w:szCs w:val="24"/>
        </w:rPr>
        <w:t>2755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2F329F">
        <w:rPr>
          <w:rFonts w:ascii="Times New Roman" w:hAnsi="Times New Roman"/>
          <w:b/>
          <w:sz w:val="24"/>
          <w:szCs w:val="24"/>
        </w:rPr>
        <w:t>07</w:t>
      </w:r>
      <w:r w:rsidR="00B76F07">
        <w:rPr>
          <w:rFonts w:ascii="Times New Roman" w:hAnsi="Times New Roman"/>
          <w:b/>
          <w:sz w:val="24"/>
          <w:szCs w:val="24"/>
        </w:rPr>
        <w:t>.1</w:t>
      </w:r>
      <w:r w:rsidR="002F329F">
        <w:rPr>
          <w:rFonts w:ascii="Times New Roman" w:hAnsi="Times New Roman"/>
          <w:b/>
          <w:sz w:val="24"/>
          <w:szCs w:val="24"/>
        </w:rPr>
        <w:t>1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2F329F">
        <w:rPr>
          <w:rFonts w:ascii="Times New Roman" w:hAnsi="Times New Roman"/>
          <w:b/>
          <w:sz w:val="24"/>
          <w:szCs w:val="24"/>
        </w:rPr>
        <w:t>31</w:t>
      </w:r>
      <w:r w:rsidR="00B76F07">
        <w:rPr>
          <w:rFonts w:ascii="Times New Roman" w:hAnsi="Times New Roman"/>
          <w:b/>
          <w:sz w:val="24"/>
          <w:szCs w:val="24"/>
        </w:rPr>
        <w:t xml:space="preserve"> </w:t>
      </w:r>
      <w:r w:rsidR="002F329F">
        <w:rPr>
          <w:rFonts w:ascii="Times New Roman" w:hAnsi="Times New Roman"/>
          <w:b/>
          <w:sz w:val="24"/>
          <w:szCs w:val="24"/>
        </w:rPr>
        <w:t xml:space="preserve">Octombrie </w:t>
      </w:r>
      <w:r w:rsidR="00B76F07">
        <w:rPr>
          <w:rFonts w:ascii="Times New Roman" w:hAnsi="Times New Roman"/>
          <w:b/>
          <w:sz w:val="24"/>
          <w:szCs w:val="24"/>
        </w:rPr>
        <w:t xml:space="preserve">– </w:t>
      </w:r>
      <w:r w:rsidR="002F329F">
        <w:rPr>
          <w:rFonts w:ascii="Times New Roman" w:hAnsi="Times New Roman"/>
          <w:b/>
          <w:sz w:val="24"/>
          <w:szCs w:val="24"/>
        </w:rPr>
        <w:t>06</w:t>
      </w:r>
      <w:r w:rsidR="00B76F07">
        <w:rPr>
          <w:rFonts w:ascii="Times New Roman" w:hAnsi="Times New Roman"/>
          <w:b/>
          <w:sz w:val="24"/>
          <w:szCs w:val="24"/>
        </w:rPr>
        <w:t xml:space="preserve"> </w:t>
      </w:r>
      <w:r w:rsidR="002F329F">
        <w:rPr>
          <w:rFonts w:ascii="Times New Roman" w:hAnsi="Times New Roman"/>
          <w:b/>
          <w:sz w:val="24"/>
          <w:szCs w:val="24"/>
        </w:rPr>
        <w:t>Noiembrie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2F329F">
        <w:rPr>
          <w:rFonts w:ascii="Times New Roman" w:hAnsi="Times New Roman"/>
          <w:b/>
          <w:sz w:val="24"/>
          <w:szCs w:val="24"/>
        </w:rPr>
        <w:t>31 Octombrie – 06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2F329F" w:rsidRDefault="00A366B3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găsit o geantă ce conținea diverse documente și sume de bani, în urma verificărilor fiind depistată proprietara genții , bunurile și sumele de bani fiind restituite 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A366B3" w:rsidRDefault="00A366B3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au intervenit alături de reprezentanți I.S.U. și I.P.J. Călărași pentru asigurarea zonei și lichidarea unui incendiu pe strada Năvodari în zona blocului G10 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A366B3" w:rsidRDefault="00A366B3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 efectuat pânde în civil pentru depistarea celor care distrug mobilierul urban</w:t>
      </w:r>
      <w:r w:rsidR="00E46DD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care depozitează </w:t>
      </w:r>
      <w:r w:rsidR="00E46DDA">
        <w:rPr>
          <w:rFonts w:ascii="Times New Roman" w:hAnsi="Times New Roman"/>
          <w:sz w:val="24"/>
          <w:szCs w:val="24"/>
        </w:rPr>
        <w:t xml:space="preserve">reziduuri de diverse tipuri în alte locuri decât cele special amenajate </w:t>
      </w:r>
      <w:r w:rsidR="00E46DDA"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2F329F">
        <w:rPr>
          <w:rFonts w:ascii="Times New Roman" w:hAnsi="Times New Roman"/>
          <w:b/>
          <w:sz w:val="24"/>
          <w:szCs w:val="24"/>
        </w:rPr>
        <w:t>31 Octombrie – 06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7C02F9">
        <w:rPr>
          <w:rFonts w:ascii="Times New Roman" w:hAnsi="Times New Roman"/>
          <w:b/>
          <w:sz w:val="24"/>
          <w:szCs w:val="24"/>
        </w:rPr>
        <w:t>263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7C02F9">
        <w:rPr>
          <w:rFonts w:ascii="Times New Roman" w:hAnsi="Times New Roman"/>
          <w:b/>
          <w:sz w:val="24"/>
          <w:szCs w:val="24"/>
        </w:rPr>
        <w:t>23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7C02F9">
        <w:rPr>
          <w:rFonts w:ascii="Times New Roman" w:hAnsi="Times New Roman"/>
          <w:b/>
          <w:sz w:val="24"/>
          <w:szCs w:val="24"/>
        </w:rPr>
        <w:t>6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7C02F9">
        <w:rPr>
          <w:rFonts w:ascii="Times New Roman" w:hAnsi="Times New Roman"/>
          <w:b/>
          <w:sz w:val="24"/>
          <w:szCs w:val="24"/>
        </w:rPr>
        <w:t>5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7C02F9">
        <w:rPr>
          <w:rFonts w:ascii="Times New Roman" w:hAnsi="Times New Roman"/>
          <w:b/>
          <w:sz w:val="24"/>
          <w:szCs w:val="24"/>
        </w:rPr>
        <w:t>17</w:t>
      </w:r>
      <w:r w:rsidR="00561883">
        <w:rPr>
          <w:rFonts w:ascii="Times New Roman" w:hAnsi="Times New Roman"/>
          <w:b/>
          <w:sz w:val="24"/>
          <w:szCs w:val="24"/>
        </w:rPr>
        <w:t>4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7C02F9">
        <w:rPr>
          <w:rFonts w:ascii="Times New Roman" w:hAnsi="Times New Roman"/>
          <w:b/>
          <w:sz w:val="24"/>
          <w:szCs w:val="24"/>
        </w:rPr>
        <w:t>107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7C02F9">
        <w:rPr>
          <w:rFonts w:ascii="Times New Roman" w:hAnsi="Times New Roman"/>
          <w:b/>
          <w:sz w:val="24"/>
          <w:szCs w:val="24"/>
        </w:rPr>
        <w:t>18945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561883">
        <w:rPr>
          <w:rFonts w:ascii="Times New Roman" w:hAnsi="Times New Roman"/>
          <w:b/>
          <w:sz w:val="24"/>
          <w:szCs w:val="24"/>
        </w:rPr>
        <w:t>6</w:t>
      </w:r>
      <w:r w:rsidR="007C02F9">
        <w:rPr>
          <w:rFonts w:ascii="Times New Roman" w:hAnsi="Times New Roman"/>
          <w:b/>
          <w:sz w:val="24"/>
          <w:szCs w:val="24"/>
        </w:rPr>
        <w:t>7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7C02F9">
        <w:rPr>
          <w:rFonts w:ascii="Times New Roman" w:hAnsi="Times New Roman"/>
          <w:b/>
          <w:sz w:val="24"/>
          <w:szCs w:val="24"/>
        </w:rPr>
        <w:t xml:space="preserve">44 </w:t>
      </w:r>
      <w:r w:rsidRPr="00971B60">
        <w:rPr>
          <w:rFonts w:ascii="Times New Roman" w:hAnsi="Times New Roman"/>
          <w:b/>
          <w:sz w:val="24"/>
          <w:szCs w:val="24"/>
        </w:rPr>
        <w:t>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7C02F9">
        <w:rPr>
          <w:rFonts w:ascii="Times New Roman" w:hAnsi="Times New Roman"/>
          <w:b/>
          <w:sz w:val="24"/>
          <w:szCs w:val="24"/>
        </w:rPr>
        <w:t>4060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7C02F9">
        <w:rPr>
          <w:rFonts w:ascii="Times New Roman" w:hAnsi="Times New Roman"/>
          <w:b/>
          <w:sz w:val="24"/>
          <w:szCs w:val="24"/>
        </w:rPr>
        <w:t>87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>36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 xml:space="preserve">6350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>5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>235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>6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 xml:space="preserve">în valoare de 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>5500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 xml:space="preserve"> lei dar și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cu avertisment scris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7C02F9" w:rsidRPr="007C02F9" w:rsidRDefault="007C02F9" w:rsidP="007C02F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C02F9" w:rsidRDefault="007C02F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32/2017 – privind Regulamentul de ocupare a domeniului public sau privat aparținând U.A.T Călărași </w:t>
      </w:r>
      <w:r w:rsidR="00495345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495345">
        <w:rPr>
          <w:rFonts w:ascii="Times New Roman" w:hAnsi="Times New Roman"/>
          <w:b/>
          <w:sz w:val="24"/>
          <w:szCs w:val="24"/>
          <w:lang w:eastAsia="ro-RO"/>
        </w:rPr>
        <w:t xml:space="preserve">2 fapte constatate fiind aplicate sancțiuni contravenționale în valoare de 500 lei dar și cu avertisment scris </w:t>
      </w:r>
      <w:r w:rsidR="00495345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907533" w:rsidRPr="00907533" w:rsidRDefault="00907533" w:rsidP="00907533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495345" w:rsidRPr="00495345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3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495345">
        <w:rPr>
          <w:rFonts w:ascii="Times New Roman" w:hAnsi="Times New Roman"/>
          <w:b/>
          <w:sz w:val="24"/>
          <w:szCs w:val="24"/>
          <w:lang w:eastAsia="ro-RO"/>
        </w:rPr>
        <w:t xml:space="preserve">în valoare de 300 lei dar și 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r w:rsidR="00495345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495345" w:rsidRPr="00495345" w:rsidRDefault="00495345" w:rsidP="004953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Default="004953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Legea 448/2006 – privind drepturile persoanelor cu handicap – 1 faptă constatată fiind aplicată sancțiune contravențională în valoare de 2000 lei .</w:t>
      </w:r>
      <w:r w:rsidR="0090753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  <w:bookmarkStart w:id="0" w:name="_GoBack"/>
      <w:bookmarkEnd w:id="0"/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336" w:rsidRDefault="004E3336" w:rsidP="001D2382">
      <w:pPr>
        <w:spacing w:after="0" w:line="240" w:lineRule="auto"/>
      </w:pPr>
      <w:r>
        <w:separator/>
      </w:r>
    </w:p>
  </w:endnote>
  <w:endnote w:type="continuationSeparator" w:id="0">
    <w:p w:rsidR="004E3336" w:rsidRDefault="004E3336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495345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336" w:rsidRDefault="004E3336" w:rsidP="001D2382">
      <w:pPr>
        <w:spacing w:after="0" w:line="240" w:lineRule="auto"/>
      </w:pPr>
      <w:r>
        <w:separator/>
      </w:r>
    </w:p>
  </w:footnote>
  <w:footnote w:type="continuationSeparator" w:id="0">
    <w:p w:rsidR="004E3336" w:rsidRDefault="004E3336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4E333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4E333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4E3336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329F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5345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3336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2F9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66B3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DA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81DDA-382F-43FC-92AE-30F70B34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900</Words>
  <Characters>5225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2022-10-18T06:40:00Z</cp:lastPrinted>
  <dcterms:created xsi:type="dcterms:W3CDTF">2022-11-07T07:59:00Z</dcterms:created>
  <dcterms:modified xsi:type="dcterms:W3CDTF">2022-11-07T08:20:00Z</dcterms:modified>
</cp:coreProperties>
</file>